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48" w:rsidRDefault="00C65948" w:rsidP="00C659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75">
        <w:rPr>
          <w:rFonts w:ascii="Times New Roman" w:hAnsi="Times New Roman" w:cs="Times New Roman"/>
          <w:b/>
          <w:sz w:val="24"/>
          <w:szCs w:val="24"/>
        </w:rPr>
        <w:t xml:space="preserve">План дистанционной работы преподавателя Андреевой </w:t>
      </w:r>
      <w:proofErr w:type="spellStart"/>
      <w:r w:rsidRPr="00776175">
        <w:rPr>
          <w:rFonts w:ascii="Times New Roman" w:hAnsi="Times New Roman" w:cs="Times New Roman"/>
          <w:b/>
          <w:sz w:val="24"/>
          <w:szCs w:val="24"/>
        </w:rPr>
        <w:t>Джанетты</w:t>
      </w:r>
      <w:proofErr w:type="spellEnd"/>
      <w:r w:rsidRPr="00776175">
        <w:rPr>
          <w:rFonts w:ascii="Times New Roman" w:hAnsi="Times New Roman" w:cs="Times New Roman"/>
          <w:b/>
          <w:sz w:val="24"/>
          <w:szCs w:val="24"/>
        </w:rPr>
        <w:t xml:space="preserve"> Алексеевны</w:t>
      </w:r>
    </w:p>
    <w:p w:rsidR="00C65948" w:rsidRPr="00C65948" w:rsidRDefault="00C65948" w:rsidP="00C659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65948">
        <w:rPr>
          <w:rFonts w:ascii="Times New Roman" w:hAnsi="Times New Roman" w:cs="Times New Roman"/>
          <w:b/>
          <w:sz w:val="28"/>
          <w:szCs w:val="24"/>
        </w:rPr>
        <w:t>в период с 27 апреля по 8 мая 2020 года</w:t>
      </w:r>
    </w:p>
    <w:p w:rsidR="00C65948" w:rsidRDefault="00C65948" w:rsidP="00C65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061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действующих учебных программ и календарно – тематического планирования с учетом возможностей дистанционного обучения).</w:t>
      </w:r>
    </w:p>
    <w:p w:rsidR="00C65948" w:rsidRPr="00C65948" w:rsidRDefault="00C65948" w:rsidP="00C65948">
      <w:pPr>
        <w:rPr>
          <w:rFonts w:ascii="Times New Roman" w:hAnsi="Times New Roman" w:cs="Times New Roman"/>
          <w:sz w:val="28"/>
          <w:szCs w:val="24"/>
        </w:rPr>
      </w:pPr>
      <w:r w:rsidRPr="00C65948">
        <w:rPr>
          <w:rFonts w:ascii="Times New Roman" w:hAnsi="Times New Roman" w:cs="Times New Roman"/>
          <w:b/>
          <w:i/>
          <w:sz w:val="28"/>
          <w:szCs w:val="24"/>
        </w:rPr>
        <w:t>Декоративно – прикладное отделение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7"/>
        <w:gridCol w:w="911"/>
        <w:gridCol w:w="1984"/>
        <w:gridCol w:w="5528"/>
        <w:gridCol w:w="284"/>
        <w:gridCol w:w="1218"/>
      </w:tblGrid>
      <w:tr w:rsidR="00C65948" w:rsidTr="001B6340">
        <w:tc>
          <w:tcPr>
            <w:tcW w:w="757" w:type="dxa"/>
          </w:tcPr>
          <w:p w:rsidR="00C65948" w:rsidRDefault="00C65948" w:rsidP="001B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11" w:type="dxa"/>
          </w:tcPr>
          <w:p w:rsidR="00C65948" w:rsidRDefault="00C65948" w:rsidP="001B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C65948" w:rsidRDefault="00C65948" w:rsidP="001B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528" w:type="dxa"/>
          </w:tcPr>
          <w:p w:rsidR="00C65948" w:rsidRDefault="00C65948" w:rsidP="001B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Краткие рекомендации</w:t>
            </w:r>
          </w:p>
        </w:tc>
        <w:tc>
          <w:tcPr>
            <w:tcW w:w="284" w:type="dxa"/>
          </w:tcPr>
          <w:p w:rsidR="00C65948" w:rsidRDefault="00C65948" w:rsidP="001B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65948" w:rsidRDefault="00C65948" w:rsidP="001B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948" w:rsidRDefault="00C65948" w:rsidP="001B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C65948" w:rsidTr="001B6340">
        <w:tc>
          <w:tcPr>
            <w:tcW w:w="757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948" w:rsidRDefault="009E508F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11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композиция</w:t>
            </w:r>
          </w:p>
        </w:tc>
        <w:tc>
          <w:tcPr>
            <w:tcW w:w="5528" w:type="dxa"/>
          </w:tcPr>
          <w:p w:rsidR="004A6299" w:rsidRPr="004A6299" w:rsidRDefault="004A6299" w:rsidP="009E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299">
              <w:rPr>
                <w:rFonts w:ascii="Times New Roman" w:hAnsi="Times New Roman" w:cs="Times New Roman"/>
                <w:b/>
                <w:sz w:val="24"/>
                <w:szCs w:val="24"/>
              </w:rPr>
              <w:t>Узор для ткани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A6299" w:rsidRDefault="00B020A3" w:rsidP="009E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</w:t>
            </w:r>
            <w:r w:rsidR="004A6299">
              <w:rPr>
                <w:rFonts w:ascii="Times New Roman" w:hAnsi="Times New Roman" w:cs="Times New Roman"/>
                <w:sz w:val="24"/>
                <w:szCs w:val="24"/>
              </w:rPr>
              <w:t>ва эскиза на одном листе.</w:t>
            </w:r>
          </w:p>
          <w:p w:rsidR="00C65948" w:rsidRDefault="00C65948" w:rsidP="009E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выполняется на бумаге, формат А-4,акварель,</w:t>
            </w:r>
            <w:r w:rsidR="009E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гуашь,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карандаши (по выбору учащегося). </w:t>
            </w:r>
            <w:r w:rsidRPr="00776175">
              <w:rPr>
                <w:rFonts w:ascii="Times New Roman" w:hAnsi="Times New Roman" w:cs="Times New Roman"/>
                <w:sz w:val="24"/>
                <w:szCs w:val="24"/>
              </w:rPr>
              <w:t xml:space="preserve">Работа рассчитана </w:t>
            </w:r>
            <w:r w:rsidR="009E508F">
              <w:rPr>
                <w:rFonts w:ascii="Times New Roman" w:hAnsi="Times New Roman" w:cs="Times New Roman"/>
                <w:sz w:val="24"/>
                <w:szCs w:val="24"/>
              </w:rPr>
              <w:t>до 11 мая.</w:t>
            </w:r>
          </w:p>
        </w:tc>
        <w:tc>
          <w:tcPr>
            <w:tcW w:w="284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48" w:rsidTr="001B6340">
        <w:tc>
          <w:tcPr>
            <w:tcW w:w="757" w:type="dxa"/>
          </w:tcPr>
          <w:p w:rsidR="00C65948" w:rsidRDefault="009E508F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11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ткани</w:t>
            </w:r>
          </w:p>
        </w:tc>
        <w:tc>
          <w:tcPr>
            <w:tcW w:w="5528" w:type="dxa"/>
          </w:tcPr>
          <w:p w:rsidR="00C65948" w:rsidRPr="00B97434" w:rsidRDefault="004A6299" w:rsidP="004A6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34">
              <w:rPr>
                <w:rFonts w:ascii="Times New Roman" w:hAnsi="Times New Roman" w:cs="Times New Roman"/>
                <w:b/>
                <w:sz w:val="24"/>
                <w:szCs w:val="24"/>
              </w:rPr>
              <w:t>Вышивка уголка носового платка.</w:t>
            </w:r>
          </w:p>
          <w:p w:rsidR="004A6299" w:rsidRDefault="004A6299" w:rsidP="004A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мотив</w:t>
            </w:r>
            <w:r w:rsidR="00B97434">
              <w:rPr>
                <w:rFonts w:ascii="Times New Roman" w:hAnsi="Times New Roman" w:cs="Times New Roman"/>
                <w:sz w:val="24"/>
                <w:szCs w:val="24"/>
              </w:rPr>
              <w:t>. Использовать любые вышивальные нитки. Выбрать любой шов: гладь, тамбурный, стебельчатый и т. д. Можно вышивать на готовом носовом платочке.</w:t>
            </w:r>
          </w:p>
        </w:tc>
        <w:tc>
          <w:tcPr>
            <w:tcW w:w="284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48" w:rsidTr="001B6340">
        <w:tc>
          <w:tcPr>
            <w:tcW w:w="757" w:type="dxa"/>
          </w:tcPr>
          <w:p w:rsidR="00C65948" w:rsidRDefault="009E508F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11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</w:t>
            </w:r>
          </w:p>
        </w:tc>
        <w:tc>
          <w:tcPr>
            <w:tcW w:w="5528" w:type="dxa"/>
          </w:tcPr>
          <w:p w:rsidR="00B97434" w:rsidRPr="00B97434" w:rsidRDefault="00B97434" w:rsidP="001B6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34">
              <w:rPr>
                <w:rFonts w:ascii="Times New Roman" w:hAnsi="Times New Roman" w:cs="Times New Roman"/>
                <w:b/>
                <w:sz w:val="24"/>
                <w:szCs w:val="24"/>
              </w:rPr>
              <w:t>Узор для ткани</w:t>
            </w:r>
          </w:p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2. Продолжение темы урока от </w:t>
            </w:r>
            <w:r w:rsidR="00B97434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апреля.</w:t>
            </w:r>
          </w:p>
          <w:p w:rsidR="00C65948" w:rsidRPr="00207572" w:rsidRDefault="00C65948" w:rsidP="001B634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48" w:rsidTr="001B6340">
        <w:tc>
          <w:tcPr>
            <w:tcW w:w="757" w:type="dxa"/>
          </w:tcPr>
          <w:p w:rsidR="00C65948" w:rsidRDefault="009E508F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9E508F" w:rsidRDefault="009E508F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5528" w:type="dxa"/>
          </w:tcPr>
          <w:p w:rsidR="00C65948" w:rsidRPr="00207572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72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объёмных предметов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(деревянные заготовки яиц, стаканчико</w:t>
            </w:r>
            <w:r w:rsidR="00C37D21">
              <w:rPr>
                <w:rFonts w:ascii="Times New Roman" w:hAnsi="Times New Roman" w:cs="Times New Roman"/>
                <w:sz w:val="24"/>
                <w:szCs w:val="24"/>
              </w:rPr>
              <w:t>в, плошек – по выбору учащегося)</w:t>
            </w:r>
            <w:r w:rsidR="00B02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Гуашь. Акрил.</w:t>
            </w:r>
            <w:r w:rsidR="00B9743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работы</w:t>
            </w:r>
          </w:p>
        </w:tc>
        <w:tc>
          <w:tcPr>
            <w:tcW w:w="284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48" w:rsidTr="001B6340">
        <w:tc>
          <w:tcPr>
            <w:tcW w:w="757" w:type="dxa"/>
          </w:tcPr>
          <w:p w:rsidR="00C65948" w:rsidRDefault="009E508F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9E508F" w:rsidRDefault="009E508F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11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Скульптура.</w:t>
            </w:r>
          </w:p>
        </w:tc>
        <w:tc>
          <w:tcPr>
            <w:tcW w:w="5528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0B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B97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декоративной композиции «Хитрая лиса», «Злой волк», «Обиженная собака»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Пластилин. По желанию ученика.</w:t>
            </w:r>
          </w:p>
          <w:p w:rsidR="00C65948" w:rsidRDefault="00C65948" w:rsidP="00B97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эмоционального состояния животного, его характера. </w:t>
            </w:r>
          </w:p>
        </w:tc>
        <w:tc>
          <w:tcPr>
            <w:tcW w:w="284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5948" w:rsidTr="001B6340">
        <w:tc>
          <w:tcPr>
            <w:tcW w:w="757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948" w:rsidRDefault="00C65948" w:rsidP="00C65948">
      <w:pPr>
        <w:rPr>
          <w:rFonts w:ascii="Times New Roman" w:hAnsi="Times New Roman" w:cs="Times New Roman"/>
          <w:sz w:val="24"/>
          <w:szCs w:val="24"/>
        </w:rPr>
      </w:pPr>
    </w:p>
    <w:p w:rsidR="00C65948" w:rsidRPr="00C65948" w:rsidRDefault="00C65948" w:rsidP="00C65948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C65948">
        <w:rPr>
          <w:rFonts w:ascii="Times New Roman" w:hAnsi="Times New Roman" w:cs="Times New Roman"/>
          <w:b/>
          <w:i/>
          <w:sz w:val="28"/>
          <w:szCs w:val="24"/>
        </w:rPr>
        <w:t>Художественное отделение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6"/>
        <w:gridCol w:w="892"/>
        <w:gridCol w:w="1984"/>
        <w:gridCol w:w="6231"/>
        <w:gridCol w:w="243"/>
        <w:gridCol w:w="556"/>
      </w:tblGrid>
      <w:tr w:rsidR="00C65948" w:rsidTr="001B6340">
        <w:tc>
          <w:tcPr>
            <w:tcW w:w="776" w:type="dxa"/>
          </w:tcPr>
          <w:p w:rsidR="00C65948" w:rsidRDefault="006D0EEC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6D0EEC" w:rsidRDefault="006D0EEC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92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94">
              <w:rPr>
                <w:rFonts w:ascii="Times New Roman" w:hAnsi="Times New Roman" w:cs="Times New Roman"/>
                <w:sz w:val="24"/>
                <w:szCs w:val="24"/>
              </w:rPr>
              <w:t>3(1-7)</w:t>
            </w:r>
          </w:p>
        </w:tc>
        <w:tc>
          <w:tcPr>
            <w:tcW w:w="1984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Декоративно-прикладная композиция</w:t>
            </w:r>
          </w:p>
        </w:tc>
        <w:tc>
          <w:tcPr>
            <w:tcW w:w="6231" w:type="dxa"/>
          </w:tcPr>
          <w:p w:rsidR="00C65948" w:rsidRPr="00194A7A" w:rsidRDefault="00ED4543" w:rsidP="001B6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7A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изображение предметов в натюрморте.</w:t>
            </w:r>
          </w:p>
          <w:p w:rsidR="00ED4543" w:rsidRDefault="0040610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10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proofErr w:type="gramStart"/>
            <w:r w:rsidRPr="004061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D45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ED4543">
              <w:rPr>
                <w:rFonts w:ascii="Times New Roman" w:hAnsi="Times New Roman" w:cs="Times New Roman"/>
                <w:sz w:val="24"/>
                <w:szCs w:val="24"/>
              </w:rPr>
              <w:t>арисовать</w:t>
            </w:r>
            <w:proofErr w:type="spellEnd"/>
            <w:r w:rsidR="00ED4543"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 </w:t>
            </w:r>
            <w:r w:rsidR="00ED4543" w:rsidRPr="00194A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 двух</w:t>
            </w:r>
            <w:r w:rsidR="00ED454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предав ему декоративное решение: изменить цвет, найти дополнительные элементы. </w:t>
            </w:r>
            <w:r w:rsidR="00ED4543" w:rsidRPr="00ED4543">
              <w:rPr>
                <w:rFonts w:ascii="Times New Roman" w:hAnsi="Times New Roman" w:cs="Times New Roman"/>
                <w:i/>
                <w:sz w:val="24"/>
                <w:szCs w:val="24"/>
              </w:rPr>
              <w:t>Но в предметах необходимо передать объём, выдержать холодную или теплую гамму</w:t>
            </w:r>
            <w:r w:rsidR="00ED4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4543" w:rsidRDefault="00ED4543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A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декоративной манере изобразить </w:t>
            </w:r>
            <w:r w:rsidRPr="00194A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предмет.</w:t>
            </w:r>
          </w:p>
          <w:p w:rsidR="00ED4543" w:rsidRDefault="00ED4543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акварель, гуашь</w:t>
            </w:r>
            <w:r w:rsidR="00194A7A">
              <w:rPr>
                <w:rFonts w:ascii="Times New Roman" w:hAnsi="Times New Roman" w:cs="Times New Roman"/>
                <w:sz w:val="24"/>
                <w:szCs w:val="24"/>
              </w:rPr>
              <w:t>. Формат</w:t>
            </w:r>
            <w:proofErr w:type="gramStart"/>
            <w:r w:rsidR="00194A7A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="00194A7A">
              <w:rPr>
                <w:rFonts w:ascii="Times New Roman" w:hAnsi="Times New Roman" w:cs="Times New Roman"/>
                <w:sz w:val="24"/>
                <w:szCs w:val="24"/>
              </w:rPr>
              <w:t xml:space="preserve"> – 4.</w:t>
            </w:r>
          </w:p>
        </w:tc>
        <w:tc>
          <w:tcPr>
            <w:tcW w:w="243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48" w:rsidTr="001B6340">
        <w:tc>
          <w:tcPr>
            <w:tcW w:w="776" w:type="dxa"/>
          </w:tcPr>
          <w:p w:rsidR="00C65948" w:rsidRDefault="006D0EEC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6D0EEC" w:rsidRDefault="006D0EEC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92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94">
              <w:rPr>
                <w:rFonts w:ascii="Times New Roman" w:hAnsi="Times New Roman" w:cs="Times New Roman"/>
                <w:sz w:val="24"/>
                <w:szCs w:val="24"/>
              </w:rPr>
              <w:t>3(1-7)</w:t>
            </w:r>
          </w:p>
        </w:tc>
        <w:tc>
          <w:tcPr>
            <w:tcW w:w="1984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6231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E8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культура Древней Руси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5948" w:rsidRDefault="00C65948" w:rsidP="001B6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Архитектурный облик Древней Руси.</w:t>
            </w:r>
          </w:p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Древнерусский город. Неповторимое лицо и характер, своя судьба. Великий Новгород. Псков. Владимир. Суздаль. Москва.</w:t>
            </w:r>
          </w:p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F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Ответить на вопрос: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все древнерусские города похожи между собой и одновременно не похожи? Что значит выражение «каждый город имеет своё лицо»?</w:t>
            </w:r>
          </w:p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F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Советую посмотреть видеофильмы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«София Киевская», «Русский град», «Деревянное зодчество» и другие.</w:t>
            </w:r>
          </w:p>
          <w:p w:rsidR="00B020A3" w:rsidRDefault="00B020A3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«Архитектура Московского Кремля»</w:t>
            </w:r>
          </w:p>
          <w:p w:rsidR="00B020A3" w:rsidRDefault="00B020A3" w:rsidP="001B6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0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Архитектура Московского княжества.</w:t>
            </w:r>
          </w:p>
          <w:p w:rsidR="00B020A3" w:rsidRPr="001D0094" w:rsidRDefault="00B020A3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Кремль.</w:t>
            </w:r>
            <w:r w:rsidR="001D0094">
              <w:rPr>
                <w:rFonts w:ascii="Times New Roman" w:hAnsi="Times New Roman" w:cs="Times New Roman"/>
                <w:sz w:val="24"/>
                <w:szCs w:val="24"/>
              </w:rPr>
              <w:t xml:space="preserve"> Силуэты ступенчатых, ярусных пирамид, шлемовидные купола, </w:t>
            </w:r>
            <w:proofErr w:type="spellStart"/>
            <w:r w:rsidR="001D0094">
              <w:rPr>
                <w:rFonts w:ascii="Times New Roman" w:hAnsi="Times New Roman" w:cs="Times New Roman"/>
                <w:sz w:val="24"/>
                <w:szCs w:val="24"/>
              </w:rPr>
              <w:t>килевидная</w:t>
            </w:r>
            <w:proofErr w:type="spellEnd"/>
            <w:r w:rsidR="001D0094">
              <w:rPr>
                <w:rFonts w:ascii="Times New Roman" w:hAnsi="Times New Roman" w:cs="Times New Roman"/>
                <w:sz w:val="24"/>
                <w:szCs w:val="24"/>
              </w:rPr>
              <w:t xml:space="preserve"> форма арок (</w:t>
            </w:r>
            <w:r w:rsidR="001D0094" w:rsidRPr="001D0094">
              <w:rPr>
                <w:rFonts w:ascii="Times New Roman" w:hAnsi="Times New Roman" w:cs="Times New Roman"/>
                <w:i/>
                <w:sz w:val="24"/>
                <w:szCs w:val="24"/>
              </w:rPr>
              <w:t>кокошники</w:t>
            </w:r>
            <w:r w:rsidR="001D0094">
              <w:rPr>
                <w:rFonts w:ascii="Times New Roman" w:hAnsi="Times New Roman" w:cs="Times New Roman"/>
                <w:sz w:val="24"/>
                <w:szCs w:val="24"/>
              </w:rPr>
              <w:t>), окружающие основание барабана купола. Московский Кремль – крупнейшая крепость в Европе к</w:t>
            </w:r>
            <w:r w:rsidR="001D0094" w:rsidRPr="001D00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0094">
              <w:rPr>
                <w:rFonts w:ascii="Times New Roman" w:hAnsi="Times New Roman" w:cs="Times New Roman"/>
                <w:sz w:val="24"/>
                <w:szCs w:val="24"/>
              </w:rPr>
              <w:t xml:space="preserve">концу </w:t>
            </w:r>
            <w:r w:rsidR="001D0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proofErr w:type="gramStart"/>
            <w:r w:rsidR="001D00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D0094">
              <w:rPr>
                <w:rFonts w:ascii="Times New Roman" w:hAnsi="Times New Roman" w:cs="Times New Roman"/>
                <w:sz w:val="24"/>
                <w:szCs w:val="24"/>
              </w:rPr>
              <w:t>. Успенский собор, Архангельский собор и другие постройки</w:t>
            </w:r>
            <w:r w:rsidR="00406108">
              <w:rPr>
                <w:rFonts w:ascii="Times New Roman" w:hAnsi="Times New Roman" w:cs="Times New Roman"/>
                <w:sz w:val="24"/>
                <w:szCs w:val="24"/>
              </w:rPr>
              <w:t>. Чтение литературы</w:t>
            </w:r>
          </w:p>
        </w:tc>
        <w:tc>
          <w:tcPr>
            <w:tcW w:w="243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48" w:rsidTr="001B6340">
        <w:tc>
          <w:tcPr>
            <w:tcW w:w="776" w:type="dxa"/>
          </w:tcPr>
          <w:p w:rsidR="00C65948" w:rsidRDefault="006D0EEC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C6594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65948" w:rsidRDefault="006D0EEC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6D0EEC" w:rsidRDefault="006D0EEC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92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3(1-5)</w:t>
            </w:r>
          </w:p>
        </w:tc>
        <w:tc>
          <w:tcPr>
            <w:tcW w:w="1984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</w:t>
            </w:r>
          </w:p>
        </w:tc>
        <w:tc>
          <w:tcPr>
            <w:tcW w:w="6231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A">
              <w:rPr>
                <w:rFonts w:ascii="Times New Roman" w:hAnsi="Times New Roman" w:cs="Times New Roman"/>
                <w:b/>
                <w:sz w:val="24"/>
                <w:szCs w:val="24"/>
              </w:rPr>
              <w:t>Травный орнамент хохломы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Отработка навыков работы кистью. Бумага. Гуашь</w:t>
            </w:r>
          </w:p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DB">
              <w:rPr>
                <w:rFonts w:ascii="Times New Roman" w:hAnsi="Times New Roman" w:cs="Times New Roman"/>
                <w:b/>
                <w:sz w:val="24"/>
                <w:szCs w:val="24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воскография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выполнение рисунка путем процарапывания. На картон или бу</w:t>
            </w:r>
            <w:r w:rsidR="00406108">
              <w:rPr>
                <w:rFonts w:ascii="Times New Roman" w:hAnsi="Times New Roman" w:cs="Times New Roman"/>
                <w:sz w:val="24"/>
                <w:szCs w:val="24"/>
              </w:rPr>
              <w:t>магу нанести воск (свеча, воск,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мелок), покрыть поверхность черной гуашью или тушью и процарапать рисунок. Эскиз сделать заранее.</w:t>
            </w:r>
          </w:p>
          <w:p w:rsidR="00C65948" w:rsidRPr="0084451B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работы ½ альбомного листа (А-4) См. сноску</w:t>
            </w:r>
          </w:p>
          <w:p w:rsidR="00C65948" w:rsidRPr="00855E85" w:rsidRDefault="00C65948" w:rsidP="001B6340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55E85">
              <w:rPr>
                <w:rFonts w:ascii="Times New Roman" w:hAnsi="Times New Roman" w:cs="Times New Roman"/>
                <w:b/>
                <w:sz w:val="16"/>
                <w:szCs w:val="24"/>
              </w:rPr>
              <w:t>https://www.youtube.com/watch?time_continue=44&amp;v=MhUwhIdi9I8&amp;feature=emb_logo</w:t>
            </w:r>
          </w:p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работ см. в Интернете</w:t>
            </w:r>
          </w:p>
        </w:tc>
        <w:tc>
          <w:tcPr>
            <w:tcW w:w="243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48" w:rsidTr="001B6340">
        <w:tc>
          <w:tcPr>
            <w:tcW w:w="776" w:type="dxa"/>
          </w:tcPr>
          <w:p w:rsidR="00C65948" w:rsidRDefault="006D0EEC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6D0EEC" w:rsidRDefault="006D0EEC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92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5(1-7)</w:t>
            </w:r>
          </w:p>
        </w:tc>
        <w:tc>
          <w:tcPr>
            <w:tcW w:w="1984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</w:t>
            </w:r>
          </w:p>
        </w:tc>
        <w:tc>
          <w:tcPr>
            <w:tcW w:w="6231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текстильными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Шпагат. Просмотреть работы в Интернете по теме. Продумать изготовление сувениров, используя данную технологию. Вместо шпагата можно использовать любые вязальные нитки. Клей ПВА. Декоративные  детали.</w:t>
            </w:r>
          </w:p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сувенира по выбору учащегося. </w:t>
            </w:r>
          </w:p>
        </w:tc>
        <w:tc>
          <w:tcPr>
            <w:tcW w:w="243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48" w:rsidTr="001B6340">
        <w:tc>
          <w:tcPr>
            <w:tcW w:w="776" w:type="dxa"/>
          </w:tcPr>
          <w:p w:rsidR="00C65948" w:rsidRDefault="006D0EEC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6D0EEC" w:rsidRDefault="006D0EEC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92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94">
              <w:rPr>
                <w:rFonts w:ascii="Times New Roman" w:hAnsi="Times New Roman" w:cs="Times New Roman"/>
                <w:sz w:val="24"/>
                <w:szCs w:val="24"/>
              </w:rPr>
              <w:t>2(1-7)</w:t>
            </w:r>
          </w:p>
        </w:tc>
        <w:tc>
          <w:tcPr>
            <w:tcW w:w="1984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6231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конструирование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B25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Интернете. Инструменты и материалы: бумага белая, цветная, ножницы, клей и т. д.</w:t>
            </w:r>
          </w:p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C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сделать композицию (аппликацию) на основе из цветного картона на тему «Цветы в вазе». Лучше использовать для работы белую бумагу.</w:t>
            </w:r>
          </w:p>
        </w:tc>
        <w:tc>
          <w:tcPr>
            <w:tcW w:w="243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48" w:rsidTr="001B6340">
        <w:tc>
          <w:tcPr>
            <w:tcW w:w="776" w:type="dxa"/>
          </w:tcPr>
          <w:p w:rsidR="00C65948" w:rsidRDefault="006D0EEC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6D0EEC" w:rsidRDefault="006D0EEC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92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2(1-7)</w:t>
            </w:r>
          </w:p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6231" w:type="dxa"/>
          </w:tcPr>
          <w:p w:rsidR="00406108" w:rsidRDefault="00C65948" w:rsidP="005834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4ED" w:rsidRPr="005834ED">
              <w:rPr>
                <w:rFonts w:ascii="Times New Roman" w:hAnsi="Times New Roman" w:cs="Times New Roman"/>
                <w:b/>
                <w:sz w:val="24"/>
                <w:szCs w:val="24"/>
              </w:rPr>
              <w:t>Лепка героя сказки по представлению.</w:t>
            </w:r>
          </w:p>
          <w:p w:rsidR="005834ED" w:rsidRPr="00A95FA8" w:rsidRDefault="00406108" w:rsidP="0058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  <w:r w:rsidR="005834ED">
              <w:rPr>
                <w:rFonts w:ascii="Times New Roman" w:hAnsi="Times New Roman" w:cs="Times New Roman"/>
                <w:sz w:val="24"/>
                <w:szCs w:val="24"/>
              </w:rPr>
              <w:t xml:space="preserve"> «Царевна Лягушка», «Баба – Яга», «Иван Царевич» и др. Повторить пропорции фигуры человека.</w:t>
            </w:r>
            <w:r w:rsidR="002B479C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Пластилин. Тесто. Фигурку выполнить высотой не более 7-8 см.</w:t>
            </w:r>
          </w:p>
          <w:p w:rsidR="00C65948" w:rsidRPr="00A95FA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48" w:rsidTr="001B6340">
        <w:tc>
          <w:tcPr>
            <w:tcW w:w="776" w:type="dxa"/>
          </w:tcPr>
          <w:p w:rsidR="00C65948" w:rsidRDefault="006D0EEC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92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0E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="006D0E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65948" w:rsidRDefault="006D0EEC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5948">
              <w:rPr>
                <w:rFonts w:ascii="Times New Roman" w:hAnsi="Times New Roman" w:cs="Times New Roman"/>
                <w:sz w:val="24"/>
                <w:szCs w:val="24"/>
              </w:rPr>
              <w:t>кульптура</w:t>
            </w:r>
          </w:p>
        </w:tc>
        <w:tc>
          <w:tcPr>
            <w:tcW w:w="6231" w:type="dxa"/>
          </w:tcPr>
          <w:p w:rsidR="0040610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A">
              <w:rPr>
                <w:rFonts w:ascii="Times New Roman" w:hAnsi="Times New Roman" w:cs="Times New Roman"/>
                <w:b/>
                <w:sz w:val="24"/>
                <w:szCs w:val="24"/>
              </w:rPr>
              <w:t>Лепка домашних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Пластилин.</w:t>
            </w:r>
          </w:p>
          <w:p w:rsidR="00C65948" w:rsidRPr="00BB2E7A" w:rsidRDefault="00C65948" w:rsidP="001B6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Желательно вести работу с натуры. Передача движения; эмоциональное состояние животного.</w:t>
            </w:r>
          </w:p>
        </w:tc>
        <w:tc>
          <w:tcPr>
            <w:tcW w:w="243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48" w:rsidTr="001B6340">
        <w:tc>
          <w:tcPr>
            <w:tcW w:w="776" w:type="dxa"/>
          </w:tcPr>
          <w:p w:rsidR="00C65948" w:rsidRDefault="006D0EEC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6D0EEC" w:rsidRDefault="006D0EEC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92" w:type="dxa"/>
          </w:tcPr>
          <w:p w:rsidR="00C65948" w:rsidRPr="00194A7A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A7A">
              <w:rPr>
                <w:rFonts w:ascii="Times New Roman" w:hAnsi="Times New Roman" w:cs="Times New Roman"/>
                <w:sz w:val="24"/>
                <w:szCs w:val="24"/>
              </w:rPr>
              <w:t>2(1-7)</w:t>
            </w:r>
          </w:p>
        </w:tc>
        <w:tc>
          <w:tcPr>
            <w:tcW w:w="1984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6231" w:type="dxa"/>
          </w:tcPr>
          <w:p w:rsidR="00406108" w:rsidRDefault="002B479C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79C">
              <w:rPr>
                <w:rFonts w:ascii="Times New Roman" w:hAnsi="Times New Roman" w:cs="Times New Roman"/>
                <w:b/>
                <w:sz w:val="24"/>
                <w:szCs w:val="24"/>
              </w:rPr>
              <w:t>Батальный жанр.</w:t>
            </w:r>
            <w:r w:rsidR="00C65948" w:rsidRPr="002B4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4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4A7A" w:rsidRPr="00194A7A"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  <w:r w:rsidR="00194A7A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темам войны и военной жизни. Главное место в батальном жанре занимают сцены сражений и военных походов. Жанр известен с глубокой древности. </w:t>
            </w:r>
          </w:p>
          <w:p w:rsidR="00C65948" w:rsidRDefault="0040610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0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4A7A">
              <w:rPr>
                <w:rFonts w:ascii="Times New Roman" w:hAnsi="Times New Roman" w:cs="Times New Roman"/>
                <w:sz w:val="24"/>
                <w:szCs w:val="24"/>
              </w:rPr>
              <w:t>Найти в Интернете материал о художниках – баталистах и картинах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 «Великая Отечественная война.75 лет Великой Победы»</w:t>
            </w:r>
          </w:p>
          <w:p w:rsidR="00406108" w:rsidRPr="002B479C" w:rsidRDefault="00406108" w:rsidP="001B6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П. Кривоногов. А.А. Дейнека и другие.</w:t>
            </w:r>
          </w:p>
        </w:tc>
        <w:tc>
          <w:tcPr>
            <w:tcW w:w="243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48" w:rsidTr="001B6340">
        <w:tc>
          <w:tcPr>
            <w:tcW w:w="776" w:type="dxa"/>
          </w:tcPr>
          <w:p w:rsidR="00C65948" w:rsidRDefault="006D0EEC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92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4(1-7)</w:t>
            </w:r>
          </w:p>
        </w:tc>
        <w:tc>
          <w:tcPr>
            <w:tcW w:w="1984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6231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A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росписи России. Гжель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Просмотр картинок, видеофильмов по теме. Интернет ресурсы.</w:t>
            </w:r>
          </w:p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в получении различных оттенков синего цвета; рисование элементов - капелька, мазок с тенью. Акварель. Гуашь. Круглые кисти разных размеров</w:t>
            </w:r>
          </w:p>
        </w:tc>
        <w:tc>
          <w:tcPr>
            <w:tcW w:w="243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48" w:rsidTr="001B6340">
        <w:tc>
          <w:tcPr>
            <w:tcW w:w="776" w:type="dxa"/>
          </w:tcPr>
          <w:p w:rsidR="00C65948" w:rsidRDefault="006D0EEC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92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4(1-7)</w:t>
            </w:r>
          </w:p>
        </w:tc>
        <w:tc>
          <w:tcPr>
            <w:tcW w:w="1984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6231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A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свободной росписи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Акварель. Гуашь. Картон. Бумага. Кисти плоские, круглые. Просмотр работ в Интернете. Использовать за образец  - гжель.</w:t>
            </w:r>
            <w:r w:rsidR="0081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53F2">
              <w:rPr>
                <w:rFonts w:ascii="Times New Roman" w:hAnsi="Times New Roman" w:cs="Times New Roman"/>
                <w:sz w:val="24"/>
                <w:szCs w:val="24"/>
              </w:rPr>
              <w:t>Мазковая</w:t>
            </w:r>
            <w:proofErr w:type="spellEnd"/>
            <w:r w:rsidR="00815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роспись. Цветочек.</w:t>
            </w:r>
          </w:p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тренироваться в рисовании  на повтор и импровизацию.</w:t>
            </w:r>
          </w:p>
        </w:tc>
        <w:tc>
          <w:tcPr>
            <w:tcW w:w="243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48" w:rsidTr="001B6340">
        <w:tc>
          <w:tcPr>
            <w:tcW w:w="776" w:type="dxa"/>
          </w:tcPr>
          <w:p w:rsidR="00C65948" w:rsidRDefault="005834ED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8.05</w:t>
            </w:r>
          </w:p>
        </w:tc>
        <w:tc>
          <w:tcPr>
            <w:tcW w:w="892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6(1-7)</w:t>
            </w:r>
          </w:p>
        </w:tc>
        <w:tc>
          <w:tcPr>
            <w:tcW w:w="1984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</w:p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A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роспись. Гжель.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 картинок, видеофильмов по теме. Интернет ресурсы.</w:t>
            </w:r>
          </w:p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в получении различных оттенков синего цвета; рисование элементов - капелька, мазок с тенью. Картон, бумага, акварель, гуашь. Кисти круглые разных размеров.</w:t>
            </w:r>
            <w:r w:rsidR="0058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4ED" w:rsidRPr="005834ED">
              <w:rPr>
                <w:rFonts w:ascii="Times New Roman" w:hAnsi="Times New Roman" w:cs="Times New Roman"/>
                <w:b/>
                <w:sz w:val="24"/>
                <w:szCs w:val="24"/>
              </w:rPr>
              <w:t>Попробовать нарисовать цветочек, птицу, используя мазок с тенью.</w:t>
            </w:r>
          </w:p>
        </w:tc>
        <w:tc>
          <w:tcPr>
            <w:tcW w:w="243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6" w:type="dxa"/>
          </w:tcPr>
          <w:p w:rsidR="00C65948" w:rsidRDefault="00C65948" w:rsidP="001B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934" w:rsidRDefault="00DF3934"/>
    <w:sectPr w:rsidR="00DF3934" w:rsidSect="00C65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48"/>
    <w:rsid w:val="00194A7A"/>
    <w:rsid w:val="001D0094"/>
    <w:rsid w:val="002B479C"/>
    <w:rsid w:val="00406108"/>
    <w:rsid w:val="004A6299"/>
    <w:rsid w:val="005834ED"/>
    <w:rsid w:val="006D0EEC"/>
    <w:rsid w:val="008153F2"/>
    <w:rsid w:val="009E508F"/>
    <w:rsid w:val="00B020A3"/>
    <w:rsid w:val="00B97434"/>
    <w:rsid w:val="00C37D21"/>
    <w:rsid w:val="00C65948"/>
    <w:rsid w:val="00DF3934"/>
    <w:rsid w:val="00ED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5</cp:revision>
  <dcterms:created xsi:type="dcterms:W3CDTF">2020-04-24T09:20:00Z</dcterms:created>
  <dcterms:modified xsi:type="dcterms:W3CDTF">2020-04-25T09:06:00Z</dcterms:modified>
</cp:coreProperties>
</file>